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DF" w:rsidRPr="002F319E" w:rsidRDefault="002F319E" w:rsidP="002F3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r w:rsidRPr="002F319E">
        <w:rPr>
          <w:rFonts w:ascii="Times New Roman" w:hAnsi="Times New Roman" w:cs="Times New Roman"/>
          <w:b/>
          <w:sz w:val="24"/>
          <w:lang w:val="kk-KZ"/>
        </w:rPr>
        <w:t>САБАҚТАН ТЫС СПОРТ СЕКЦИЯЛАРЫН ҰЙЫМДАСТЫРУДЫҢАРТЫҚШЫЛЫҚТАРЫ</w:t>
      </w:r>
    </w:p>
    <w:bookmarkEnd w:id="0"/>
    <w:p w:rsidR="00C43B43" w:rsidRPr="002F319E" w:rsidRDefault="00C43B43" w:rsidP="002F319E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C43B43" w:rsidRPr="002F319E" w:rsidRDefault="00C43B43" w:rsidP="002F31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kk-KZ"/>
        </w:rPr>
      </w:pPr>
      <w:r w:rsidRPr="002F319E">
        <w:rPr>
          <w:rFonts w:ascii="Times New Roman" w:hAnsi="Times New Roman" w:cs="Times New Roman"/>
          <w:i/>
          <w:sz w:val="24"/>
          <w:lang w:val="kk-KZ"/>
        </w:rPr>
        <w:t>Оразбаев Есенгелды Хамитұлы</w:t>
      </w:r>
    </w:p>
    <w:p w:rsidR="00C43B43" w:rsidRPr="002F319E" w:rsidRDefault="00C43B43" w:rsidP="002F31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kk-KZ"/>
        </w:rPr>
      </w:pPr>
      <w:r w:rsidRPr="002F319E">
        <w:rPr>
          <w:rFonts w:ascii="Times New Roman" w:hAnsi="Times New Roman" w:cs="Times New Roman"/>
          <w:i/>
          <w:sz w:val="24"/>
          <w:lang w:val="kk-KZ"/>
        </w:rPr>
        <w:t>Ұлытау облысы, Ұлытау ауданы, Алғабас ауылы, «№14 ЖББМ» КММ-нің дене шынықтыру пәнінің мұғалімі</w:t>
      </w:r>
    </w:p>
    <w:p w:rsidR="00C43B43" w:rsidRPr="002F319E" w:rsidRDefault="00C43B43" w:rsidP="002F319E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Жасөспірімдер үшін сабақтан тыс спорт секциялары - бұл денсаулықты нығайту үш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 дене шынықтыру және спорттық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шаралармен айналысудың жалпыға қол жетімді әрі демократиялық жүйесін құ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руға, бос уақытты белсенді және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мазмұнды өткізуге, өмір сүру сапасын жақсартуға бағытталған арнайы әлеуметтік институт. Сабақтан тыс спорт секцияларын ұйымдастырудың әдістемелік іс-әрекеттерін мектеп оқушыларының дене тәрбиесінің құралы ретінде пайдалану оқушылардың физиологиялық дене дамуы мен дене даярлығын жетілдіруге және күнделікті белсенділіктерін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арттыруға зор ықпалын тигізеді.</w:t>
      </w:r>
    </w:p>
    <w:p w:rsid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Мемлекеттің ең басты құндылығы адам ресурсы болса, адам денсаулығы-қоғамның өлшеусіз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байлығы. Жасөспірімдер үшін сабақтан тыс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спорт секциялары - бұл денсаулықты нығайту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үшін дене шынықтыру және спорттық шаралармен айналысудың жалпыға қол жетімді әрі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демократия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лық жүйесін құруға, бос уақытты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белсенді және мазмұнды өткізуге, өмір сүру сапасын жақсартуға бағытталған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арнайы әлеуметтік институт.</w:t>
      </w:r>
    </w:p>
    <w:p w:rsid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Сабақтан тыс 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порт секцияларын ұйымдастырудың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әдістемелік іс-әрекеттерін мектеп оқушыларының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дене тәрбиесінің құралы ретінде пайдалану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оқушы жастардың физиологиялық дене дамуы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мен дене даярлығын жетілдіруге және күнделікті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 xml:space="preserve">белсенділіктерін </w:t>
      </w:r>
      <w:r>
        <w:rPr>
          <w:rFonts w:ascii="Times New Roman" w:hAnsi="Times New Roman" w:cs="Times New Roman"/>
          <w:sz w:val="24"/>
          <w:szCs w:val="24"/>
          <w:lang w:val="kk-KZ"/>
        </w:rPr>
        <w:t>арттыруға зор ықпалын тигізеді.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Білім беру ұйымдарында сабақтан тыс спорт секцияларын ұйымдастырудың негізгі тетіктері: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1. Ұйымдастыру іс-әрекетін ынтымақтастандыру;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2. Кәсіби мамандармен қамту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3. Ақпараттық және әдістемелік сүйемелдеу;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4. Материалды техникалық қамту;</w:t>
      </w:r>
    </w:p>
    <w:p w:rsid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5.Қаржылық-экономикалық қамту.</w:t>
      </w:r>
    </w:p>
    <w:p w:rsid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 xml:space="preserve">Бүгінгі таңда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ұйымдарында сабақтан 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тыс спорт секцияларын ұйымдастырудың қазіргі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 xml:space="preserve">жағдайы мен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даму перспективалары өте өзекті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мәселе.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Әлем жаһандық сын-тегеуріндер кезеңінде өмір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сүруде. Бұл жаңа технологиялық жетістіктер 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инновацияларды енгізу сатысында ғылыми ізденіс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жұмыстары, IT-технологиялардың қарқынды дамуы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ж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әне адам ресурстарының ұтқырлығы. Бұл мәселеде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дене шынықтыру саласы өзгерістердің алдыңғы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қатарында тұруы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тиіс.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Елімізде дене шынықтыру қозғалысының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көпшілікке таралуын қамтамасыз ету үшін салауатты өмір салтын, дене шынықтыру және бұқаралық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спортпен шұғылдануды дәріптеуге бағытталған ісшаралар ұйымдастырылуда.</w:t>
      </w:r>
    </w:p>
    <w:p w:rsid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Сыныптан тыс спорт секцияларын жүзеге асыруда барлық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ұтымды факторлармен қатар оны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жүзеге асыру ме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ханизмдеріне қатысты қиындықтар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бар. Солардың бірі - сабақтан тыс спорт секциясын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ұйымдастыруды іске асыруда бірлесіп жұмыс істеу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үйлесімінің болмауы. Нәтижеге жету үшін сабақтан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тыс спорт секциясын ұйымдастыруды дамытудың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логикалық тізбегін қалыптастыру маңызды, сонда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ғана ол оқушылардың басым бөлігін қамтиды және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нәтиже береді, жүйенің бәсекеге қабілеттілігін арттырады, білім жүйесіндегі үздік тәжірибелердің перспективасым</w:t>
      </w:r>
      <w:r>
        <w:rPr>
          <w:rFonts w:ascii="Times New Roman" w:hAnsi="Times New Roman" w:cs="Times New Roman"/>
          <w:sz w:val="24"/>
          <w:szCs w:val="24"/>
          <w:lang w:val="kk-KZ"/>
        </w:rPr>
        <w:t>ен аталған проблемаларды шешуге  жол ашады.</w:t>
      </w:r>
    </w:p>
    <w:p w:rsid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Сондықт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 да сабақтан тыс іс-шараларды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жүзеге асыру тетігін дамыту мұғалімдер алдында тұрған көптеген мәселелерді шешуді талап етеді. Білікті жаттықтырушы мұғалімнің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тапшылығы оқушылардың қажеттілігін өтеуге,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әсіресе балалар мен жасөспірімдердің сабақтан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тыс спорт секцияларға қатысу мұқтаждығын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қанағаттандыруға мүмкіндік бермейді. Аталған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проблемалардың өзектілігі еліміздегі трендтерді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ескере отырып, дене шынықтыру саласындағы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педагогтер үші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тең мүмкіндіктерді қамтамасыз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lastRenderedPageBreak/>
        <w:t>етуде үдемелі іс-қимылдың болуы. Дәл осы тұста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педагогтердің зияткерлік дамуының, әлеуметтік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және коммуникативтік дағдыларды меңгеруінің негізі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қаланады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Сабақт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ан тыс іс-әрекетте мұғалімдерді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ынталандырудың басты шарттары өз бетімен білім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алу , озат тәжірибе жинақтау, жетістіктердің жеке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портфолиосын жинақтау сияқты іс-әрекеттер болу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тиіс.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Елімізде соңғы бес жыл ішінде дене шынықтыру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пәнін оқытудың дамуы білім беру жүйесін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жаңғыртудың басым бағыттарының біріне айналды.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Білім беру ұйымдарындағы сабақтан тыс спорттық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секцияларды ұйымдастыру бойынша әдістемелік</w:t>
      </w:r>
    </w:p>
    <w:p w:rsid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ұсыным жалпы ережелерімен жарық көрді. Қазіргі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заманғы тәжірибе көрсеткендей, сабақтан тыс спорт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екциясы жасөспірімдердің көпшілігі үшін олардың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жеке құндылықтарына айналмай, отбасында өмір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сүру салтына айнала алмайды. Салауатты өмір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салты құрамына әлеуметтік, еңбек және физикалық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белсенділікпен қатар жеке психологиялық жайлылық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отбасындағы жағымды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ахуалды жатқызуға болады.</w:t>
      </w:r>
    </w:p>
    <w:p w:rsidR="002F319E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Сондықтан от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басы мүшелері бірге айналысатын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спорт жүйесін қалыптастыруда шетелдік ең озық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тәжірибеге арналған зерттеулер жүргізіп, сараптап аталған жүйенің ұлттық жобасын дайындау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қажеттілігі туындайды.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Әдістемелік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сүйемелдеудің жеткіліксіздігі,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тиімді әдіс-тәсілдердің аздығы жылдар бойы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аталған салада инновациялық өзгерістердің болмауына алып келді. Бүгінгі күннің талабына сай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келетін саб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ақтан тыс жұмыстарды жоспарлау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мәселелерінде жүйеленген зерттеу жұмыстарының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жоқтығы белгілі бір деңгейдегі нәтижелерге қол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жеткізуге бағытталған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бағдарламалар, сабақтан тыс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жұмыстарды жүзеге асыру, жұмыс жоспарын жасауда кедергілер 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здеседі. Білім беру ұйымдарында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 xml:space="preserve">сабақтан тыс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спорт секцияларын ұйымдастыруды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зерттеу және шығармашылық құзыреттілікті дамыту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көптеген мүмкіндіктерді көздейді. Сол арқылы жаңа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білім беру стратегиялары мен ғылыми жетістіктерді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іске асыруға негіз жасалғандықтан білім беру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ұйымдарында сабақтан тыс спорт секцияларын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ұйымдастырудың озық тәжірибелеріне, ғылымизерттеу жетістігі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>не мониторинг жүргізу қажет деп ойлаймын.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Спорт индустриясы -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бұл әлеуметтік сала ғана емес,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сонымен қатар спорттық тауарлар мен қызметтердің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өндірісі, дамуы. Спорттық іс-шараларды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ұйымдастыру мен өткізу ұлттық экономиканың бір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бөлігі. Осындай шаралардың мемлекет деңгейінде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қарастырылмауы сапалы жұмысқа кедергі келтіріп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отыр. Бұл халықтың физикалық денсаулық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 д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еңгейінің төмендеуінен, демографиялық және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медициналық көрсеткіштерінен көрінеді. Қазіргі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уақыт талабына сәйкес спорттық индустрияның дамуына бағытталған қаржылық реформалар әзірлену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қажет.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Сабақтан тыс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спорт сецияларын ұйымдастыруда нәтижеге жету </w:t>
      </w:r>
      <w:r w:rsidRPr="00EE79CB">
        <w:rPr>
          <w:rFonts w:ascii="Times New Roman" w:hAnsi="Times New Roman" w:cs="Times New Roman"/>
          <w:b/>
          <w:sz w:val="24"/>
          <w:szCs w:val="24"/>
          <w:lang w:val="kk-KZ"/>
        </w:rPr>
        <w:t>ҰСЫНЫМДАРЫ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2F319E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.Сабақтан тыс спорт секцияларын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ұйымда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стырудың басымдықтары мен нақты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тетіктерін әзірлей отырып, спорт пен дене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шынықтыруды дамытудың мемлекеттік, өз кезегінде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мектеп саясатын әзірлеу;</w:t>
      </w:r>
    </w:p>
    <w:p w:rsidR="002F319E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2. Маманда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рды ынталандыру факторлары дене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тәрбиесінің мазмұны, оны жүзеге асыру тәсілі мен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ұс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>ынылатын талаптар жүйесін құру;</w:t>
      </w:r>
    </w:p>
    <w:p w:rsidR="002F319E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 xml:space="preserve">3. Сабақтан 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тыс спорт секциясын ұйымдастыру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түсінігі мен мәнін ашу, өзекті мәселелерін айқындау,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дамытудың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заманауи механизмін жетілдіру,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жаңа әдіс-тәсілдер жүйесін дайындау;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319E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4. Спорт алаңда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рының, шағын спорт кешендерінің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құрылысын Қазақстан республикасының құрылыс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нормалары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мен ережелеріне (ҚНжЕ) енгізу;</w:t>
      </w:r>
    </w:p>
    <w:p w:rsidR="002F319E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 xml:space="preserve">5. Отбасымен 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бірге айналысатын спорт жүйесін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қалыптасты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руда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шетелдік үздік тәжірибеге сүйене отырып, аталған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жүйенің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ұлттық жобасын дайындау;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6. Дене шынық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тыру педагогінің ғылыми зерттеу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жұмыстарын дамытуда білім беру, денсаулықты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қорғау,әлеуметтік қ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орғау салаларымен үйлестірілген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ғылыми лабораториясын құру;</w:t>
      </w:r>
    </w:p>
    <w:p w:rsidR="00C43B43" w:rsidRPr="00C43B43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t>7. Спорттық инд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устрияны дамытудың тетіктерінің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бірі қаржыдандыруға реформа жүргізу;</w:t>
      </w:r>
    </w:p>
    <w:p w:rsidR="002F319E" w:rsidRDefault="00C43B43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43B43">
        <w:rPr>
          <w:rFonts w:ascii="Times New Roman" w:hAnsi="Times New Roman" w:cs="Times New Roman"/>
          <w:sz w:val="24"/>
          <w:szCs w:val="24"/>
          <w:lang w:val="kk-KZ"/>
        </w:rPr>
        <w:lastRenderedPageBreak/>
        <w:t>8. Бұқаралық спортты дамытатын ұйымдар мен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бұқаралық ақпарат, әлеуметтік желілер арасындағы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B43">
        <w:rPr>
          <w:rFonts w:ascii="Times New Roman" w:hAnsi="Times New Roman" w:cs="Times New Roman"/>
          <w:sz w:val="24"/>
          <w:szCs w:val="24"/>
          <w:lang w:val="kk-KZ"/>
        </w:rPr>
        <w:t>коммуникацияларды кәсібилендіре отырып</w:t>
      </w:r>
      <w:r w:rsidR="002F319E">
        <w:rPr>
          <w:rFonts w:ascii="Times New Roman" w:hAnsi="Times New Roman" w:cs="Times New Roman"/>
          <w:sz w:val="24"/>
          <w:szCs w:val="24"/>
          <w:lang w:val="kk-KZ"/>
        </w:rPr>
        <w:t>, спортты насихаттауды күшейту.</w:t>
      </w:r>
    </w:p>
    <w:p w:rsidR="00C43B43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Білім 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лушылар арасында дене шынықтыру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және спортпен шұғылданушылардың санын арттыру, адам өмірінің құндылықтарға-бағытталған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дәлелді-ынталандырушы факторларының дұрыс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ықпалы мен спортпен шұғылдануда материалдытехникалық негіздердің қалыптасуы арқылы жүзеге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асуынан тұрады. Материалды-техникалық негіздер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ең алдымен басқару органдарының менеджментімен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және жеткілікті қаржыландырумен байланысты.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Е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гер де бұқар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алық спорт индустриясын басқару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мен қаржыландыру тәсілдеріне өзгеріс енгізілсе,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жасөспірімдер санының спортпен шұғылдануға деген қызығушылығы мен оның дамуы қарқынды болары анық. Жүйел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 жұмыс,кезеңмен біртіндеп даму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қашанда пайдалы болмақ.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Пайдаланылған әдебиеттер тізімі: </w:t>
      </w:r>
    </w:p>
    <w:p w:rsid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F319E" w:rsidRP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1. Алабин В.Г. 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омплексный контроль в спорте //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Теория и практика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физической культуры. – 1995, №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3. – с. 43 – 46.</w:t>
      </w:r>
    </w:p>
    <w:p w:rsidR="002F319E" w:rsidRP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2. Ашмарин Б.А. Теория и методика педагогических исследований в физическом воспитании. – М.,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1978. – 228 с.</w:t>
      </w:r>
    </w:p>
    <w:p w:rsidR="002F319E" w:rsidRP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3. Бабасян М.А. Исследование методики скоростно-силовой подготовки на этапе предварительной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спортивной тренировки // Теория и практика физической культуры. – 1970, № 6. – с. 8 – 14.</w:t>
      </w:r>
    </w:p>
    <w:p w:rsidR="002F319E" w:rsidRP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4. Благуш Г. К 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еории тестирования двигательных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способностей: Пер. с чешского. – М.: Физкультура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спорт, 1982. – 165 с.</w:t>
      </w:r>
    </w:p>
    <w:p w:rsidR="002F319E" w:rsidRP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5. Бойко В.В. Целенаправленное развитие двигательных способнос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тей человека. – М.: Физкультура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и спорт, 1987. – с. 144.</w:t>
      </w:r>
    </w:p>
    <w:p w:rsidR="002F319E" w:rsidRP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6. Бутенко Б.И. О путях развития быстроты // Теория и практика фи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зической культуры. – 1968, № 4.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– с. 12 – 15.</w:t>
      </w:r>
    </w:p>
    <w:p w:rsidR="002F319E" w:rsidRP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7. Быстров В.М., Филин В.П. Сравнительный анализ уровня развития у спортсменов разного возраста и различных специализаци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 // Теория и практика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физической культуры. – 1971, № 2. – с. 41 – 45.</w:t>
      </w:r>
    </w:p>
    <w:p w:rsidR="002F319E" w:rsidRP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8. Жалпы мектеп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терге арналған дене тәрбиесінің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бағдарламасы. 20</w:t>
      </w: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2F319E" w:rsidRPr="002F319E" w:rsidRDefault="002F319E" w:rsidP="002F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F319E">
        <w:rPr>
          <w:rFonts w:ascii="Times New Roman" w:hAnsi="Times New Roman" w:cs="Times New Roman"/>
          <w:sz w:val="24"/>
          <w:szCs w:val="24"/>
          <w:lang w:val="kk-KZ"/>
        </w:rPr>
        <w:t>9. Қазақстан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Республикасында дене шынықтыру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мен спортты дамытудың 2020-2025 жылдарға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F319E">
        <w:rPr>
          <w:rFonts w:ascii="Times New Roman" w:hAnsi="Times New Roman" w:cs="Times New Roman"/>
          <w:sz w:val="24"/>
          <w:szCs w:val="24"/>
          <w:lang w:val="kk-KZ"/>
        </w:rPr>
        <w:t>арналған мемлекеттік бағдарламасы</w:t>
      </w:r>
    </w:p>
    <w:sectPr w:rsidR="002F319E" w:rsidRPr="002F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B4"/>
    <w:rsid w:val="002F319E"/>
    <w:rsid w:val="00762FDF"/>
    <w:rsid w:val="00B91AB4"/>
    <w:rsid w:val="00C43B43"/>
    <w:rsid w:val="00E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1C53"/>
  <w15:chartTrackingRefBased/>
  <w15:docId w15:val="{B5F697F8-F877-48A9-9EF9-848C57F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</dc:creator>
  <cp:keywords/>
  <dc:description/>
  <cp:lastModifiedBy>Kanat</cp:lastModifiedBy>
  <cp:revision>4</cp:revision>
  <dcterms:created xsi:type="dcterms:W3CDTF">2024-12-20T17:11:00Z</dcterms:created>
  <dcterms:modified xsi:type="dcterms:W3CDTF">2024-12-20T17:29:00Z</dcterms:modified>
</cp:coreProperties>
</file>